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A" w:rsidRPr="00174DB3" w:rsidRDefault="00835C39" w:rsidP="002059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174DB3">
        <w:rPr>
          <w:b/>
          <w:sz w:val="28"/>
          <w:szCs w:val="32"/>
        </w:rPr>
        <w:t xml:space="preserve">Standard Clinical Workflow – </w:t>
      </w:r>
      <w:r w:rsidR="002059EE" w:rsidRPr="00174DB3">
        <w:rPr>
          <w:b/>
          <w:sz w:val="28"/>
          <w:szCs w:val="32"/>
        </w:rPr>
        <w:t>June 7,</w:t>
      </w:r>
      <w:r w:rsidRPr="00174DB3">
        <w:rPr>
          <w:b/>
          <w:sz w:val="28"/>
          <w:szCs w:val="32"/>
        </w:rPr>
        <w:t xml:space="preserve"> 2017</w:t>
      </w:r>
    </w:p>
    <w:p w:rsidR="002059EE" w:rsidRPr="002059EE" w:rsidRDefault="002059EE" w:rsidP="002059EE">
      <w:pPr>
        <w:spacing w:after="0"/>
        <w:jc w:val="center"/>
        <w:rPr>
          <w:sz w:val="28"/>
          <w:szCs w:val="32"/>
        </w:rPr>
      </w:pPr>
    </w:p>
    <w:p w:rsidR="00835C39" w:rsidRDefault="00835C39" w:rsidP="002059EE">
      <w:pPr>
        <w:spacing w:after="0"/>
        <w:rPr>
          <w:rFonts w:ascii="Arial" w:hAnsi="Arial" w:cs="Arial"/>
          <w:b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>Before getting the Patient from the Waiting Room</w:t>
      </w:r>
      <w:r w:rsidR="005F3E03" w:rsidRPr="002059EE">
        <w:rPr>
          <w:rFonts w:ascii="Arial" w:hAnsi="Arial" w:cs="Arial"/>
          <w:b/>
          <w:sz w:val="24"/>
          <w:szCs w:val="24"/>
        </w:rPr>
        <w:t>:</w:t>
      </w:r>
      <w:r w:rsidRPr="002059EE">
        <w:rPr>
          <w:rFonts w:ascii="Arial" w:hAnsi="Arial" w:cs="Arial"/>
          <w:b/>
          <w:sz w:val="24"/>
          <w:szCs w:val="24"/>
        </w:rPr>
        <w:t xml:space="preserve"> in INTAKE</w:t>
      </w:r>
    </w:p>
    <w:p w:rsidR="002059EE" w:rsidRP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835C39" w:rsidRPr="002059EE" w:rsidRDefault="00835C39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Review the </w:t>
      </w:r>
      <w:r w:rsidRPr="002059EE">
        <w:rPr>
          <w:rFonts w:ascii="Arial" w:hAnsi="Arial" w:cs="Arial"/>
          <w:b/>
          <w:sz w:val="24"/>
          <w:szCs w:val="24"/>
        </w:rPr>
        <w:t>reason for visit</w:t>
      </w:r>
      <w:r w:rsidR="00356601" w:rsidRPr="002059EE">
        <w:rPr>
          <w:rFonts w:ascii="Arial" w:hAnsi="Arial" w:cs="Arial"/>
          <w:sz w:val="24"/>
          <w:szCs w:val="24"/>
        </w:rPr>
        <w:t xml:space="preserve"> and review the </w:t>
      </w:r>
      <w:r w:rsidR="00356601" w:rsidRPr="002059EE">
        <w:rPr>
          <w:rFonts w:ascii="Arial" w:hAnsi="Arial" w:cs="Arial"/>
          <w:b/>
          <w:sz w:val="24"/>
          <w:szCs w:val="24"/>
        </w:rPr>
        <w:t>appointment type</w:t>
      </w:r>
      <w:r w:rsidRPr="002059EE">
        <w:rPr>
          <w:rFonts w:ascii="Arial" w:hAnsi="Arial" w:cs="Arial"/>
          <w:sz w:val="24"/>
          <w:szCs w:val="24"/>
        </w:rPr>
        <w:t xml:space="preserve">: The </w:t>
      </w:r>
      <w:r w:rsidR="009307EB" w:rsidRPr="002059EE">
        <w:rPr>
          <w:rFonts w:ascii="Arial" w:hAnsi="Arial" w:cs="Arial"/>
          <w:sz w:val="24"/>
          <w:szCs w:val="24"/>
        </w:rPr>
        <w:t>A</w:t>
      </w:r>
      <w:r w:rsidR="00356601" w:rsidRPr="002059EE">
        <w:rPr>
          <w:rFonts w:ascii="Arial" w:hAnsi="Arial" w:cs="Arial"/>
          <w:sz w:val="24"/>
          <w:szCs w:val="24"/>
        </w:rPr>
        <w:t xml:space="preserve">ppointment </w:t>
      </w:r>
      <w:r w:rsidR="009307EB" w:rsidRPr="002059EE">
        <w:rPr>
          <w:rFonts w:ascii="Arial" w:hAnsi="Arial" w:cs="Arial"/>
          <w:sz w:val="24"/>
          <w:szCs w:val="24"/>
        </w:rPr>
        <w:t>T</w:t>
      </w:r>
      <w:r w:rsidR="00356601" w:rsidRPr="002059EE">
        <w:rPr>
          <w:rFonts w:ascii="Arial" w:hAnsi="Arial" w:cs="Arial"/>
          <w:sz w:val="24"/>
          <w:szCs w:val="24"/>
        </w:rPr>
        <w:t>ype</w:t>
      </w:r>
      <w:r w:rsidRPr="002059EE">
        <w:rPr>
          <w:rFonts w:ascii="Arial" w:hAnsi="Arial" w:cs="Arial"/>
          <w:sz w:val="24"/>
          <w:szCs w:val="24"/>
        </w:rPr>
        <w:t xml:space="preserve"> will be listed at the top of the page on the right side. </w:t>
      </w:r>
      <w:r w:rsidR="009307EB" w:rsidRPr="002059EE">
        <w:rPr>
          <w:rFonts w:ascii="Arial" w:hAnsi="Arial" w:cs="Arial"/>
          <w:sz w:val="24"/>
          <w:szCs w:val="24"/>
        </w:rPr>
        <w:t xml:space="preserve"> Any appointment notes will be found in the Notes field under the Reason for Visit.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46497E" w:rsidRPr="002059EE" w:rsidRDefault="00356601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059EE">
        <w:rPr>
          <w:rFonts w:ascii="Arial" w:hAnsi="Arial" w:cs="Arial"/>
          <w:sz w:val="24"/>
          <w:szCs w:val="24"/>
        </w:rPr>
        <w:t xml:space="preserve">Review the </w:t>
      </w:r>
      <w:r w:rsidR="009307EB" w:rsidRPr="002059EE">
        <w:rPr>
          <w:rFonts w:ascii="Arial" w:hAnsi="Arial" w:cs="Arial"/>
          <w:b/>
          <w:sz w:val="24"/>
          <w:szCs w:val="24"/>
        </w:rPr>
        <w:t>P</w:t>
      </w:r>
      <w:r w:rsidRPr="002059EE">
        <w:rPr>
          <w:rFonts w:ascii="Arial" w:hAnsi="Arial" w:cs="Arial"/>
          <w:b/>
          <w:sz w:val="24"/>
          <w:szCs w:val="24"/>
        </w:rPr>
        <w:t xml:space="preserve">roblem </w:t>
      </w:r>
      <w:r w:rsidR="009307EB" w:rsidRPr="002059EE">
        <w:rPr>
          <w:rFonts w:ascii="Arial" w:hAnsi="Arial" w:cs="Arial"/>
          <w:b/>
          <w:sz w:val="24"/>
          <w:szCs w:val="24"/>
        </w:rPr>
        <w:t>L</w:t>
      </w:r>
      <w:r w:rsidRPr="002059EE">
        <w:rPr>
          <w:rFonts w:ascii="Arial" w:hAnsi="Arial" w:cs="Arial"/>
          <w:b/>
          <w:sz w:val="24"/>
          <w:szCs w:val="24"/>
        </w:rPr>
        <w:t>ist</w:t>
      </w:r>
      <w:r w:rsidRPr="002059EE">
        <w:rPr>
          <w:rFonts w:ascii="Arial" w:hAnsi="Arial" w:cs="Arial"/>
          <w:sz w:val="24"/>
          <w:szCs w:val="24"/>
        </w:rPr>
        <w:t>:</w:t>
      </w:r>
      <w:r w:rsidR="009307EB" w:rsidRPr="002059EE">
        <w:rPr>
          <w:rFonts w:ascii="Arial" w:hAnsi="Arial" w:cs="Arial"/>
          <w:sz w:val="24"/>
          <w:szCs w:val="24"/>
        </w:rPr>
        <w:t xml:space="preserve">  This is f</w:t>
      </w:r>
      <w:r w:rsidRPr="002059EE">
        <w:rPr>
          <w:rFonts w:ascii="Arial" w:hAnsi="Arial" w:cs="Arial"/>
          <w:sz w:val="24"/>
          <w:szCs w:val="24"/>
        </w:rPr>
        <w:t xml:space="preserve">ound on the left side of the intake page. For </w:t>
      </w:r>
      <w:r w:rsidR="009307EB" w:rsidRPr="002059EE">
        <w:rPr>
          <w:rFonts w:ascii="Arial" w:hAnsi="Arial" w:cs="Arial"/>
          <w:sz w:val="24"/>
          <w:szCs w:val="24"/>
        </w:rPr>
        <w:t>Medical M</w:t>
      </w:r>
      <w:r w:rsidRPr="002059EE">
        <w:rPr>
          <w:rFonts w:ascii="Arial" w:hAnsi="Arial" w:cs="Arial"/>
          <w:sz w:val="24"/>
          <w:szCs w:val="24"/>
        </w:rPr>
        <w:t xml:space="preserve">anagement and </w:t>
      </w:r>
      <w:r w:rsidR="009307EB" w:rsidRPr="002059EE">
        <w:rPr>
          <w:rFonts w:ascii="Arial" w:hAnsi="Arial" w:cs="Arial"/>
          <w:sz w:val="24"/>
          <w:szCs w:val="24"/>
        </w:rPr>
        <w:t>W</w:t>
      </w:r>
      <w:r w:rsidRPr="002059EE">
        <w:rPr>
          <w:rFonts w:ascii="Arial" w:hAnsi="Arial" w:cs="Arial"/>
          <w:sz w:val="24"/>
          <w:szCs w:val="24"/>
        </w:rPr>
        <w:t xml:space="preserve">ellness </w:t>
      </w:r>
      <w:r w:rsidR="009307EB" w:rsidRPr="002059EE">
        <w:rPr>
          <w:rFonts w:ascii="Arial" w:hAnsi="Arial" w:cs="Arial"/>
          <w:sz w:val="24"/>
          <w:szCs w:val="24"/>
        </w:rPr>
        <w:t>V</w:t>
      </w:r>
      <w:r w:rsidRPr="002059EE">
        <w:rPr>
          <w:rFonts w:ascii="Arial" w:hAnsi="Arial" w:cs="Arial"/>
          <w:sz w:val="24"/>
          <w:szCs w:val="24"/>
        </w:rPr>
        <w:t>isits this will help you to identify what encounter p</w:t>
      </w:r>
      <w:r w:rsidR="0046497E" w:rsidRPr="002059EE">
        <w:rPr>
          <w:rFonts w:ascii="Arial" w:hAnsi="Arial" w:cs="Arial"/>
          <w:sz w:val="24"/>
          <w:szCs w:val="24"/>
        </w:rPr>
        <w:t>lans you will need to open.</w:t>
      </w:r>
      <w:r w:rsidRPr="002059E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46497E" w:rsidRPr="002059EE" w:rsidRDefault="0046497E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Review the </w:t>
      </w:r>
      <w:r w:rsidR="009307EB" w:rsidRPr="002059EE">
        <w:rPr>
          <w:rFonts w:ascii="Arial" w:hAnsi="Arial" w:cs="Arial"/>
          <w:sz w:val="24"/>
          <w:szCs w:val="24"/>
        </w:rPr>
        <w:t>S</w:t>
      </w:r>
      <w:r w:rsidRPr="002059EE">
        <w:rPr>
          <w:rFonts w:ascii="Arial" w:hAnsi="Arial" w:cs="Arial"/>
          <w:sz w:val="24"/>
          <w:szCs w:val="24"/>
        </w:rPr>
        <w:t xml:space="preserve">ocial </w:t>
      </w:r>
      <w:r w:rsidR="009307EB" w:rsidRPr="002059EE">
        <w:rPr>
          <w:rFonts w:ascii="Arial" w:hAnsi="Arial" w:cs="Arial"/>
          <w:sz w:val="24"/>
          <w:szCs w:val="24"/>
        </w:rPr>
        <w:t>H</w:t>
      </w:r>
      <w:r w:rsidRPr="002059EE">
        <w:rPr>
          <w:rFonts w:ascii="Arial" w:hAnsi="Arial" w:cs="Arial"/>
          <w:sz w:val="24"/>
          <w:szCs w:val="24"/>
        </w:rPr>
        <w:t xml:space="preserve">istory for </w:t>
      </w:r>
      <w:r w:rsidRPr="002059EE">
        <w:rPr>
          <w:rFonts w:ascii="Arial" w:hAnsi="Arial" w:cs="Arial"/>
          <w:b/>
          <w:sz w:val="24"/>
          <w:szCs w:val="24"/>
        </w:rPr>
        <w:t>smoking status</w:t>
      </w:r>
      <w:r w:rsidRPr="002059EE">
        <w:rPr>
          <w:rFonts w:ascii="Arial" w:hAnsi="Arial" w:cs="Arial"/>
          <w:sz w:val="24"/>
          <w:szCs w:val="24"/>
        </w:rPr>
        <w:t xml:space="preserve">: </w:t>
      </w:r>
      <w:r w:rsidR="009307EB" w:rsidRPr="002059EE">
        <w:rPr>
          <w:rFonts w:ascii="Arial" w:hAnsi="Arial" w:cs="Arial"/>
          <w:sz w:val="24"/>
          <w:szCs w:val="24"/>
        </w:rPr>
        <w:t xml:space="preserve"> </w:t>
      </w:r>
      <w:r w:rsidRPr="002059EE">
        <w:rPr>
          <w:rFonts w:ascii="Arial" w:hAnsi="Arial" w:cs="Arial"/>
          <w:sz w:val="24"/>
          <w:szCs w:val="24"/>
        </w:rPr>
        <w:t>Also lo</w:t>
      </w:r>
      <w:r w:rsidR="009307EB" w:rsidRPr="002059EE">
        <w:rPr>
          <w:rFonts w:ascii="Arial" w:hAnsi="Arial" w:cs="Arial"/>
          <w:sz w:val="24"/>
          <w:szCs w:val="24"/>
        </w:rPr>
        <w:t>c</w:t>
      </w:r>
      <w:r w:rsidRPr="002059EE">
        <w:rPr>
          <w:rFonts w:ascii="Arial" w:hAnsi="Arial" w:cs="Arial"/>
          <w:sz w:val="24"/>
          <w:szCs w:val="24"/>
        </w:rPr>
        <w:t xml:space="preserve">ated on the left side of the </w:t>
      </w:r>
      <w:r w:rsidR="009307EB" w:rsidRPr="002059EE">
        <w:rPr>
          <w:rFonts w:ascii="Arial" w:hAnsi="Arial" w:cs="Arial"/>
          <w:sz w:val="24"/>
          <w:szCs w:val="24"/>
        </w:rPr>
        <w:t>I</w:t>
      </w:r>
      <w:r w:rsidRPr="002059EE">
        <w:rPr>
          <w:rFonts w:ascii="Arial" w:hAnsi="Arial" w:cs="Arial"/>
          <w:sz w:val="24"/>
          <w:szCs w:val="24"/>
        </w:rPr>
        <w:t>ntake page</w:t>
      </w:r>
      <w:r w:rsidR="009307EB" w:rsidRPr="002059EE">
        <w:rPr>
          <w:rFonts w:ascii="Arial" w:hAnsi="Arial" w:cs="Arial"/>
          <w:sz w:val="24"/>
          <w:szCs w:val="24"/>
        </w:rPr>
        <w:t xml:space="preserve"> </w:t>
      </w:r>
      <w:r w:rsidRPr="002059EE">
        <w:rPr>
          <w:rFonts w:ascii="Arial" w:hAnsi="Arial" w:cs="Arial"/>
          <w:sz w:val="24"/>
          <w:szCs w:val="24"/>
        </w:rPr>
        <w:t xml:space="preserve">- click on it to determine </w:t>
      </w:r>
      <w:r w:rsidR="009307EB" w:rsidRPr="002059EE">
        <w:rPr>
          <w:rFonts w:ascii="Arial" w:hAnsi="Arial" w:cs="Arial"/>
          <w:sz w:val="24"/>
          <w:szCs w:val="24"/>
        </w:rPr>
        <w:t xml:space="preserve">if </w:t>
      </w:r>
      <w:r w:rsidRPr="002059EE">
        <w:rPr>
          <w:rFonts w:ascii="Arial" w:hAnsi="Arial" w:cs="Arial"/>
          <w:sz w:val="24"/>
          <w:szCs w:val="24"/>
        </w:rPr>
        <w:t xml:space="preserve">the patient is a smoker. 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46497E" w:rsidRPr="002059EE" w:rsidRDefault="0046497E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Load appropriate </w:t>
      </w:r>
      <w:r w:rsidRPr="002059EE">
        <w:rPr>
          <w:rFonts w:ascii="Arial" w:hAnsi="Arial" w:cs="Arial"/>
          <w:b/>
          <w:sz w:val="24"/>
          <w:szCs w:val="24"/>
        </w:rPr>
        <w:t>encounter plan</w:t>
      </w:r>
      <w:r w:rsidR="009307EB" w:rsidRPr="002059EE">
        <w:rPr>
          <w:rFonts w:ascii="Arial" w:hAnsi="Arial" w:cs="Arial"/>
          <w:b/>
          <w:sz w:val="24"/>
          <w:szCs w:val="24"/>
        </w:rPr>
        <w:t>(s)</w:t>
      </w:r>
      <w:r w:rsidRPr="002059EE">
        <w:rPr>
          <w:rFonts w:ascii="Arial" w:hAnsi="Arial" w:cs="Arial"/>
          <w:sz w:val="24"/>
          <w:szCs w:val="24"/>
        </w:rPr>
        <w:t xml:space="preserve">: </w:t>
      </w:r>
      <w:r w:rsidR="009307EB" w:rsidRPr="002059EE">
        <w:rPr>
          <w:rFonts w:ascii="Arial" w:hAnsi="Arial" w:cs="Arial"/>
          <w:sz w:val="24"/>
          <w:szCs w:val="24"/>
        </w:rPr>
        <w:t xml:space="preserve"> </w:t>
      </w:r>
      <w:r w:rsidRPr="002059EE">
        <w:rPr>
          <w:rFonts w:ascii="Arial" w:hAnsi="Arial" w:cs="Arial"/>
          <w:sz w:val="24"/>
          <w:szCs w:val="24"/>
        </w:rPr>
        <w:t>Click on the “</w:t>
      </w:r>
      <w:r w:rsidR="009307EB" w:rsidRPr="002059EE">
        <w:rPr>
          <w:rFonts w:ascii="Arial" w:hAnsi="Arial" w:cs="Arial"/>
          <w:sz w:val="24"/>
          <w:szCs w:val="24"/>
        </w:rPr>
        <w:t>R</w:t>
      </w:r>
      <w:r w:rsidRPr="002059EE">
        <w:rPr>
          <w:rFonts w:ascii="Arial" w:hAnsi="Arial" w:cs="Arial"/>
          <w:sz w:val="24"/>
          <w:szCs w:val="24"/>
        </w:rPr>
        <w:t xml:space="preserve">eason for visit” tab on left side of page. </w:t>
      </w:r>
      <w:r w:rsidR="009307EB" w:rsidRPr="002059EE">
        <w:rPr>
          <w:rFonts w:ascii="Arial" w:hAnsi="Arial" w:cs="Arial"/>
          <w:sz w:val="24"/>
          <w:szCs w:val="24"/>
        </w:rPr>
        <w:t xml:space="preserve"> Choose the</w:t>
      </w:r>
      <w:r w:rsidRPr="002059EE">
        <w:rPr>
          <w:rFonts w:ascii="Arial" w:hAnsi="Arial" w:cs="Arial"/>
          <w:sz w:val="24"/>
          <w:szCs w:val="24"/>
        </w:rPr>
        <w:t xml:space="preserve"> + sign</w:t>
      </w:r>
      <w:r w:rsidR="009307EB" w:rsidRPr="002059EE">
        <w:rPr>
          <w:rFonts w:ascii="Arial" w:hAnsi="Arial" w:cs="Arial"/>
          <w:sz w:val="24"/>
          <w:szCs w:val="24"/>
        </w:rPr>
        <w:t xml:space="preserve"> and find the appropriate encounter plan</w:t>
      </w:r>
      <w:r w:rsidRPr="002059EE">
        <w:rPr>
          <w:rFonts w:ascii="Arial" w:hAnsi="Arial" w:cs="Arial"/>
          <w:sz w:val="24"/>
          <w:szCs w:val="24"/>
        </w:rPr>
        <w:t>. If t</w:t>
      </w:r>
      <w:r w:rsidR="00B95B54" w:rsidRPr="002059EE">
        <w:rPr>
          <w:rFonts w:ascii="Arial" w:hAnsi="Arial" w:cs="Arial"/>
          <w:sz w:val="24"/>
          <w:szCs w:val="24"/>
        </w:rPr>
        <w:t>here is no encounter plan click, choose the appropriate Reason or type it into</w:t>
      </w:r>
      <w:r w:rsidRPr="002059EE">
        <w:rPr>
          <w:rFonts w:ascii="Arial" w:hAnsi="Arial" w:cs="Arial"/>
          <w:sz w:val="24"/>
          <w:szCs w:val="24"/>
        </w:rPr>
        <w:t xml:space="preserve"> the </w:t>
      </w:r>
      <w:r w:rsidR="00B95B54" w:rsidRPr="002059EE">
        <w:rPr>
          <w:rFonts w:ascii="Arial" w:hAnsi="Arial" w:cs="Arial"/>
          <w:sz w:val="24"/>
          <w:szCs w:val="24"/>
        </w:rPr>
        <w:t>N</w:t>
      </w:r>
      <w:r w:rsidRPr="002059EE">
        <w:rPr>
          <w:rFonts w:ascii="Arial" w:hAnsi="Arial" w:cs="Arial"/>
          <w:sz w:val="24"/>
          <w:szCs w:val="24"/>
        </w:rPr>
        <w:t>ote</w:t>
      </w:r>
      <w:r w:rsidR="00B95B54" w:rsidRPr="002059EE">
        <w:rPr>
          <w:rFonts w:ascii="Arial" w:hAnsi="Arial" w:cs="Arial"/>
          <w:sz w:val="24"/>
          <w:szCs w:val="24"/>
        </w:rPr>
        <w:t>s field.</w:t>
      </w:r>
      <w:r w:rsidR="009307EB" w:rsidRPr="002059EE">
        <w:rPr>
          <w:rFonts w:ascii="Arial" w:hAnsi="Arial" w:cs="Arial"/>
          <w:sz w:val="24"/>
          <w:szCs w:val="24"/>
        </w:rPr>
        <w:t xml:space="preserve">  If the patient is a smoker or recently quit (within 3 months) load the tobacco encounter plan. 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46497E" w:rsidRPr="002059EE" w:rsidRDefault="0046497E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Load </w:t>
      </w:r>
      <w:r w:rsidRPr="002059EE">
        <w:rPr>
          <w:rFonts w:ascii="Arial" w:hAnsi="Arial" w:cs="Arial"/>
          <w:b/>
          <w:sz w:val="24"/>
          <w:szCs w:val="24"/>
        </w:rPr>
        <w:t>HPI</w:t>
      </w:r>
      <w:r w:rsidRPr="002059EE">
        <w:rPr>
          <w:rFonts w:ascii="Arial" w:hAnsi="Arial" w:cs="Arial"/>
          <w:sz w:val="24"/>
          <w:szCs w:val="24"/>
        </w:rPr>
        <w:t xml:space="preserve">: Found on the left side of the intake page, click on the tab. </w:t>
      </w:r>
      <w:r w:rsidR="00B95B54" w:rsidRPr="002059EE">
        <w:rPr>
          <w:rFonts w:ascii="Arial" w:hAnsi="Arial" w:cs="Arial"/>
          <w:sz w:val="24"/>
          <w:szCs w:val="24"/>
        </w:rPr>
        <w:t>For Medical Management, Wellness Visits and Follow Up visits), find the</w:t>
      </w:r>
      <w:r w:rsidRPr="002059EE">
        <w:rPr>
          <w:rFonts w:ascii="Arial" w:hAnsi="Arial" w:cs="Arial"/>
          <w:sz w:val="24"/>
          <w:szCs w:val="24"/>
        </w:rPr>
        <w:t xml:space="preserve"> previous HPI template</w:t>
      </w:r>
      <w:r w:rsidR="00B95B54" w:rsidRPr="002059EE">
        <w:rPr>
          <w:rFonts w:ascii="Arial" w:hAnsi="Arial" w:cs="Arial"/>
          <w:sz w:val="24"/>
          <w:szCs w:val="24"/>
        </w:rPr>
        <w:t xml:space="preserve"> and load it</w:t>
      </w:r>
      <w:r w:rsidRPr="002059EE">
        <w:rPr>
          <w:rFonts w:ascii="Arial" w:hAnsi="Arial" w:cs="Arial"/>
          <w:sz w:val="24"/>
          <w:szCs w:val="24"/>
        </w:rPr>
        <w:t xml:space="preserve">. For </w:t>
      </w:r>
      <w:r w:rsidR="00B95B54" w:rsidRPr="002059EE">
        <w:rPr>
          <w:rFonts w:ascii="Arial" w:hAnsi="Arial" w:cs="Arial"/>
          <w:sz w:val="24"/>
          <w:szCs w:val="24"/>
        </w:rPr>
        <w:t>sick visits,</w:t>
      </w:r>
      <w:r w:rsidRPr="002059EE">
        <w:rPr>
          <w:rFonts w:ascii="Arial" w:hAnsi="Arial" w:cs="Arial"/>
          <w:sz w:val="24"/>
          <w:szCs w:val="24"/>
        </w:rPr>
        <w:t xml:space="preserve"> </w:t>
      </w:r>
      <w:r w:rsidR="00B95B54" w:rsidRPr="002059EE">
        <w:rPr>
          <w:rFonts w:ascii="Arial" w:hAnsi="Arial" w:cs="Arial"/>
          <w:sz w:val="24"/>
          <w:szCs w:val="24"/>
        </w:rPr>
        <w:t>open the one most nearly matching the Reason for visit.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46497E" w:rsidRPr="002059EE" w:rsidRDefault="0046497E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Review </w:t>
      </w:r>
      <w:r w:rsidRPr="002059EE">
        <w:rPr>
          <w:rFonts w:ascii="Arial" w:hAnsi="Arial" w:cs="Arial"/>
          <w:b/>
          <w:sz w:val="24"/>
          <w:szCs w:val="24"/>
        </w:rPr>
        <w:t>Quality Management tab</w:t>
      </w:r>
      <w:r w:rsidRPr="002059EE">
        <w:rPr>
          <w:rFonts w:ascii="Arial" w:hAnsi="Arial" w:cs="Arial"/>
          <w:sz w:val="24"/>
          <w:szCs w:val="24"/>
        </w:rPr>
        <w:t xml:space="preserve">: Located on the left side of the intake page- click on tab to determine </w:t>
      </w:r>
      <w:r w:rsidR="00B95B54" w:rsidRPr="002059EE">
        <w:rPr>
          <w:rFonts w:ascii="Arial" w:hAnsi="Arial" w:cs="Arial"/>
          <w:sz w:val="24"/>
          <w:szCs w:val="24"/>
        </w:rPr>
        <w:t>any needed services</w:t>
      </w:r>
      <w:r w:rsidRPr="002059EE">
        <w:rPr>
          <w:rFonts w:ascii="Arial" w:hAnsi="Arial" w:cs="Arial"/>
          <w:sz w:val="24"/>
          <w:szCs w:val="24"/>
        </w:rPr>
        <w:t>. Queue up orders for ch</w:t>
      </w:r>
      <w:r w:rsidR="003C2972" w:rsidRPr="002059EE">
        <w:rPr>
          <w:rFonts w:ascii="Arial" w:hAnsi="Arial" w:cs="Arial"/>
          <w:sz w:val="24"/>
          <w:szCs w:val="24"/>
        </w:rPr>
        <w:t>la</w:t>
      </w:r>
      <w:r w:rsidRPr="002059EE">
        <w:rPr>
          <w:rFonts w:ascii="Arial" w:hAnsi="Arial" w:cs="Arial"/>
          <w:sz w:val="24"/>
          <w:szCs w:val="24"/>
        </w:rPr>
        <w:t>mydia</w:t>
      </w:r>
      <w:r w:rsidR="00B95B54" w:rsidRPr="002059EE">
        <w:rPr>
          <w:rFonts w:ascii="Arial" w:hAnsi="Arial" w:cs="Arial"/>
          <w:sz w:val="24"/>
          <w:szCs w:val="24"/>
        </w:rPr>
        <w:t xml:space="preserve"> testing</w:t>
      </w:r>
      <w:r w:rsidRPr="002059EE">
        <w:rPr>
          <w:rFonts w:ascii="Arial" w:hAnsi="Arial" w:cs="Arial"/>
          <w:sz w:val="24"/>
          <w:szCs w:val="24"/>
        </w:rPr>
        <w:t>, pap</w:t>
      </w:r>
      <w:r w:rsidR="003C2972" w:rsidRPr="002059EE">
        <w:rPr>
          <w:rFonts w:ascii="Arial" w:hAnsi="Arial" w:cs="Arial"/>
          <w:sz w:val="24"/>
          <w:szCs w:val="24"/>
        </w:rPr>
        <w:t xml:space="preserve"> smear</w:t>
      </w:r>
      <w:r w:rsidRPr="002059EE">
        <w:rPr>
          <w:rFonts w:ascii="Arial" w:hAnsi="Arial" w:cs="Arial"/>
          <w:sz w:val="24"/>
          <w:szCs w:val="24"/>
        </w:rPr>
        <w:t>s, Hep C screen, colonoscopy, mammograms</w:t>
      </w:r>
      <w:r w:rsidR="00B95B54" w:rsidRPr="002059EE">
        <w:rPr>
          <w:rFonts w:ascii="Arial" w:hAnsi="Arial" w:cs="Arial"/>
          <w:sz w:val="24"/>
          <w:szCs w:val="24"/>
        </w:rPr>
        <w:t>, and immunizations (pediatric and pneumonia vaccines require nursing review).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B95B54" w:rsidRPr="002059EE" w:rsidRDefault="0046497E" w:rsidP="002059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>Prepare room</w:t>
      </w:r>
      <w:r w:rsidRPr="002059EE">
        <w:rPr>
          <w:rFonts w:ascii="Arial" w:hAnsi="Arial" w:cs="Arial"/>
          <w:sz w:val="24"/>
          <w:szCs w:val="24"/>
        </w:rPr>
        <w:t xml:space="preserve"> for any procedure set-up required: Paps, IUD insertion, skin biopsy, etc. Get CO monitor if needed. 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46497E" w:rsidRPr="002059EE" w:rsidRDefault="0046497E" w:rsidP="002059EE">
      <w:pPr>
        <w:spacing w:after="0"/>
        <w:rPr>
          <w:rFonts w:ascii="Arial" w:hAnsi="Arial" w:cs="Arial"/>
          <w:b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 xml:space="preserve">Enter </w:t>
      </w:r>
      <w:r w:rsidR="00B95B54" w:rsidRPr="002059EE">
        <w:rPr>
          <w:rFonts w:ascii="Arial" w:hAnsi="Arial" w:cs="Arial"/>
          <w:b/>
          <w:sz w:val="24"/>
          <w:szCs w:val="24"/>
        </w:rPr>
        <w:t xml:space="preserve">the updated </w:t>
      </w:r>
      <w:r w:rsidR="003C2972" w:rsidRPr="002059EE">
        <w:rPr>
          <w:rFonts w:ascii="Arial" w:hAnsi="Arial" w:cs="Arial"/>
          <w:b/>
          <w:sz w:val="24"/>
          <w:szCs w:val="24"/>
        </w:rPr>
        <w:t>P</w:t>
      </w:r>
      <w:r w:rsidR="00B95B54" w:rsidRPr="002059EE">
        <w:rPr>
          <w:rFonts w:ascii="Arial" w:hAnsi="Arial" w:cs="Arial"/>
          <w:b/>
          <w:sz w:val="24"/>
          <w:szCs w:val="24"/>
        </w:rPr>
        <w:t xml:space="preserve">atient </w:t>
      </w:r>
      <w:r w:rsidR="003C2972" w:rsidRPr="002059EE">
        <w:rPr>
          <w:rFonts w:ascii="Arial" w:hAnsi="Arial" w:cs="Arial"/>
          <w:b/>
          <w:sz w:val="24"/>
          <w:szCs w:val="24"/>
        </w:rPr>
        <w:t>S</w:t>
      </w:r>
      <w:r w:rsidR="00B95B54" w:rsidRPr="002059EE">
        <w:rPr>
          <w:rFonts w:ascii="Arial" w:hAnsi="Arial" w:cs="Arial"/>
          <w:b/>
          <w:sz w:val="24"/>
          <w:szCs w:val="24"/>
        </w:rPr>
        <w:t xml:space="preserve">tatus and </w:t>
      </w:r>
      <w:r w:rsidRPr="002059EE">
        <w:rPr>
          <w:rFonts w:ascii="Arial" w:hAnsi="Arial" w:cs="Arial"/>
          <w:b/>
          <w:sz w:val="24"/>
          <w:szCs w:val="24"/>
        </w:rPr>
        <w:t>a room number at the top center of the intake page.</w:t>
      </w:r>
    </w:p>
    <w:p w:rsidR="00540191" w:rsidRPr="002059EE" w:rsidRDefault="00540191" w:rsidP="002059EE">
      <w:pPr>
        <w:spacing w:after="0"/>
        <w:rPr>
          <w:rFonts w:ascii="Arial" w:hAnsi="Arial" w:cs="Arial"/>
          <w:sz w:val="24"/>
          <w:szCs w:val="24"/>
        </w:rPr>
      </w:pP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540191" w:rsidRPr="002059EE" w:rsidRDefault="00540191" w:rsidP="002059EE">
      <w:p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lastRenderedPageBreak/>
        <w:t>Call the Patient from the Waiting Room</w:t>
      </w:r>
      <w:r w:rsidRPr="002059EE">
        <w:rPr>
          <w:rFonts w:ascii="Arial" w:hAnsi="Arial" w:cs="Arial"/>
          <w:sz w:val="24"/>
          <w:szCs w:val="24"/>
        </w:rPr>
        <w:t xml:space="preserve"> 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540191" w:rsidRPr="002059EE" w:rsidRDefault="005401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Verify </w:t>
      </w:r>
      <w:r w:rsidR="003C2972" w:rsidRPr="002059EE">
        <w:rPr>
          <w:rFonts w:ascii="Arial" w:hAnsi="Arial" w:cs="Arial"/>
          <w:sz w:val="24"/>
          <w:szCs w:val="24"/>
        </w:rPr>
        <w:t xml:space="preserve">patient’s </w:t>
      </w:r>
      <w:r w:rsidR="003C2972" w:rsidRPr="002059EE">
        <w:rPr>
          <w:rFonts w:ascii="Arial" w:hAnsi="Arial" w:cs="Arial"/>
          <w:b/>
          <w:sz w:val="24"/>
          <w:szCs w:val="24"/>
        </w:rPr>
        <w:t>date of birth</w:t>
      </w:r>
      <w:r w:rsidR="00C44BAB" w:rsidRPr="002059EE">
        <w:rPr>
          <w:rFonts w:ascii="Arial" w:hAnsi="Arial" w:cs="Arial"/>
          <w:sz w:val="24"/>
          <w:szCs w:val="24"/>
        </w:rPr>
        <w:t xml:space="preserve"> using “positive id”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C22DEE" w:rsidRPr="002059EE" w:rsidRDefault="00C44BAB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Review and update </w:t>
      </w:r>
      <w:r w:rsidRPr="002059EE">
        <w:rPr>
          <w:rFonts w:ascii="Arial" w:hAnsi="Arial" w:cs="Arial"/>
          <w:b/>
          <w:sz w:val="24"/>
          <w:szCs w:val="24"/>
        </w:rPr>
        <w:t>Patient Preferences</w:t>
      </w:r>
      <w:r w:rsidR="00C22DEE" w:rsidRPr="002059EE">
        <w:rPr>
          <w:rFonts w:ascii="Arial" w:hAnsi="Arial" w:cs="Arial"/>
          <w:sz w:val="24"/>
          <w:szCs w:val="24"/>
        </w:rPr>
        <w:t xml:space="preserve"> </w:t>
      </w:r>
      <w:r w:rsidRPr="002059EE">
        <w:rPr>
          <w:rFonts w:ascii="Arial" w:hAnsi="Arial" w:cs="Arial"/>
          <w:sz w:val="24"/>
          <w:szCs w:val="24"/>
        </w:rPr>
        <w:t xml:space="preserve">including: </w:t>
      </w:r>
      <w:r w:rsidR="00C22DEE" w:rsidRPr="002059EE">
        <w:rPr>
          <w:rFonts w:ascii="Arial" w:hAnsi="Arial" w:cs="Arial"/>
          <w:sz w:val="24"/>
          <w:szCs w:val="24"/>
        </w:rPr>
        <w:t>pharmacy</w:t>
      </w:r>
      <w:r w:rsidRPr="002059EE">
        <w:rPr>
          <w:rFonts w:ascii="Arial" w:hAnsi="Arial" w:cs="Arial"/>
          <w:sz w:val="24"/>
          <w:szCs w:val="24"/>
        </w:rPr>
        <w:t xml:space="preserve"> (</w:t>
      </w:r>
      <w:r w:rsidR="00C22DEE" w:rsidRPr="002059EE">
        <w:rPr>
          <w:rFonts w:ascii="Arial" w:hAnsi="Arial" w:cs="Arial"/>
          <w:sz w:val="24"/>
          <w:szCs w:val="24"/>
        </w:rPr>
        <w:t>primary and secondary</w:t>
      </w:r>
      <w:r w:rsidRPr="002059EE">
        <w:rPr>
          <w:rFonts w:ascii="Arial" w:hAnsi="Arial" w:cs="Arial"/>
          <w:sz w:val="24"/>
          <w:szCs w:val="24"/>
        </w:rPr>
        <w:t>)</w:t>
      </w:r>
      <w:r w:rsidR="00C22DEE" w:rsidRPr="002059EE">
        <w:rPr>
          <w:rFonts w:ascii="Arial" w:hAnsi="Arial" w:cs="Arial"/>
          <w:sz w:val="24"/>
          <w:szCs w:val="24"/>
        </w:rPr>
        <w:t xml:space="preserve">, lab, usual provider and </w:t>
      </w:r>
      <w:r w:rsidRPr="002059EE">
        <w:rPr>
          <w:rFonts w:ascii="Arial" w:hAnsi="Arial" w:cs="Arial"/>
          <w:sz w:val="24"/>
          <w:szCs w:val="24"/>
        </w:rPr>
        <w:t>any specialists the patient see.  Be sure and include Ob/Gyn and Eye Care if appropriate.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540191" w:rsidRPr="002059EE" w:rsidRDefault="00C44BAB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For </w:t>
      </w:r>
      <w:r w:rsidRPr="002059EE">
        <w:rPr>
          <w:rFonts w:ascii="Arial" w:hAnsi="Arial" w:cs="Arial"/>
          <w:b/>
          <w:sz w:val="24"/>
          <w:szCs w:val="24"/>
        </w:rPr>
        <w:t>Vitals,</w:t>
      </w:r>
      <w:r w:rsidRPr="002059EE">
        <w:rPr>
          <w:rFonts w:ascii="Arial" w:hAnsi="Arial" w:cs="Arial"/>
          <w:sz w:val="24"/>
          <w:szCs w:val="24"/>
        </w:rPr>
        <w:t xml:space="preserve"> obtain patient’s weight (</w:t>
      </w:r>
      <w:r w:rsidR="00540191" w:rsidRPr="002059EE">
        <w:rPr>
          <w:rFonts w:ascii="Arial" w:hAnsi="Arial" w:cs="Arial"/>
          <w:sz w:val="24"/>
          <w:szCs w:val="24"/>
        </w:rPr>
        <w:t>and height for wellness and pediatric visits)</w:t>
      </w:r>
      <w:r w:rsidRPr="002059EE">
        <w:rPr>
          <w:rFonts w:ascii="Arial" w:hAnsi="Arial" w:cs="Arial"/>
          <w:sz w:val="24"/>
          <w:szCs w:val="24"/>
        </w:rPr>
        <w:t>.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540191" w:rsidRPr="002059EE" w:rsidRDefault="00C44BAB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>Confirm/</w:t>
      </w:r>
      <w:r w:rsidR="00540191" w:rsidRPr="002059EE">
        <w:rPr>
          <w:rFonts w:ascii="Arial" w:hAnsi="Arial" w:cs="Arial"/>
          <w:sz w:val="24"/>
          <w:szCs w:val="24"/>
        </w:rPr>
        <w:t xml:space="preserve">clarify </w:t>
      </w:r>
      <w:r w:rsidR="00540191" w:rsidRPr="002059EE">
        <w:rPr>
          <w:rFonts w:ascii="Arial" w:hAnsi="Arial" w:cs="Arial"/>
          <w:b/>
          <w:sz w:val="24"/>
          <w:szCs w:val="24"/>
        </w:rPr>
        <w:t>reason for visit</w:t>
      </w:r>
      <w:r w:rsidRPr="002059EE">
        <w:rPr>
          <w:rFonts w:ascii="Arial" w:hAnsi="Arial" w:cs="Arial"/>
          <w:sz w:val="24"/>
          <w:szCs w:val="24"/>
        </w:rPr>
        <w:t>.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540191" w:rsidRPr="002059EE" w:rsidRDefault="005401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Review patient </w:t>
      </w:r>
      <w:r w:rsidRPr="002059EE">
        <w:rPr>
          <w:rFonts w:ascii="Arial" w:hAnsi="Arial" w:cs="Arial"/>
          <w:b/>
          <w:sz w:val="24"/>
          <w:szCs w:val="24"/>
        </w:rPr>
        <w:t>allergies</w:t>
      </w:r>
      <w:r w:rsidRPr="002059EE">
        <w:rPr>
          <w:rFonts w:ascii="Arial" w:hAnsi="Arial" w:cs="Arial"/>
          <w:sz w:val="24"/>
          <w:szCs w:val="24"/>
        </w:rPr>
        <w:t>: Click on allergies tab on left side of page for list of allergies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540191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Perform </w:t>
      </w:r>
      <w:r w:rsidR="00C44BAB" w:rsidRPr="002059EE">
        <w:rPr>
          <w:rFonts w:ascii="Arial" w:hAnsi="Arial" w:cs="Arial"/>
          <w:b/>
          <w:sz w:val="24"/>
          <w:szCs w:val="24"/>
        </w:rPr>
        <w:t>M</w:t>
      </w:r>
      <w:r w:rsidRPr="002059EE">
        <w:rPr>
          <w:rFonts w:ascii="Arial" w:hAnsi="Arial" w:cs="Arial"/>
          <w:b/>
          <w:sz w:val="24"/>
          <w:szCs w:val="24"/>
        </w:rPr>
        <w:t xml:space="preserve">edication </w:t>
      </w:r>
      <w:r w:rsidR="00C44BAB" w:rsidRPr="002059EE">
        <w:rPr>
          <w:rFonts w:ascii="Arial" w:hAnsi="Arial" w:cs="Arial"/>
          <w:b/>
          <w:sz w:val="24"/>
          <w:szCs w:val="24"/>
        </w:rPr>
        <w:t>R</w:t>
      </w:r>
      <w:r w:rsidRPr="002059EE">
        <w:rPr>
          <w:rFonts w:ascii="Arial" w:hAnsi="Arial" w:cs="Arial"/>
          <w:b/>
          <w:sz w:val="24"/>
          <w:szCs w:val="24"/>
        </w:rPr>
        <w:t>econciliation</w:t>
      </w:r>
      <w:r w:rsidRPr="002059EE">
        <w:rPr>
          <w:rFonts w:ascii="Arial" w:hAnsi="Arial" w:cs="Arial"/>
          <w:sz w:val="24"/>
          <w:szCs w:val="24"/>
        </w:rPr>
        <w:t xml:space="preserve">: For Wellness </w:t>
      </w:r>
      <w:r w:rsidR="00C44BAB" w:rsidRPr="002059EE">
        <w:rPr>
          <w:rFonts w:ascii="Arial" w:hAnsi="Arial" w:cs="Arial"/>
          <w:sz w:val="24"/>
          <w:szCs w:val="24"/>
        </w:rPr>
        <w:t>V</w:t>
      </w:r>
      <w:r w:rsidRPr="002059EE">
        <w:rPr>
          <w:rFonts w:ascii="Arial" w:hAnsi="Arial" w:cs="Arial"/>
          <w:sz w:val="24"/>
          <w:szCs w:val="24"/>
        </w:rPr>
        <w:t>isits queue up all current meds for one year</w:t>
      </w:r>
      <w:r w:rsidR="00C44BAB" w:rsidRPr="002059EE">
        <w:rPr>
          <w:rFonts w:ascii="Arial" w:hAnsi="Arial" w:cs="Arial"/>
          <w:sz w:val="24"/>
          <w:szCs w:val="24"/>
        </w:rPr>
        <w:t xml:space="preserve"> (</w:t>
      </w:r>
      <w:r w:rsidR="00C22DEE" w:rsidRPr="002059EE">
        <w:rPr>
          <w:rFonts w:ascii="Arial" w:hAnsi="Arial" w:cs="Arial"/>
          <w:sz w:val="24"/>
          <w:szCs w:val="24"/>
        </w:rPr>
        <w:t>as per the medication reconciliation policy and procedure)</w:t>
      </w:r>
      <w:r w:rsidRPr="002059EE">
        <w:rPr>
          <w:rFonts w:ascii="Arial" w:hAnsi="Arial" w:cs="Arial"/>
          <w:sz w:val="24"/>
          <w:szCs w:val="24"/>
        </w:rPr>
        <w:t xml:space="preserve">. For any other visit type: queue any </w:t>
      </w:r>
      <w:r w:rsidR="00C44BAB" w:rsidRPr="002059EE">
        <w:rPr>
          <w:rFonts w:ascii="Arial" w:hAnsi="Arial" w:cs="Arial"/>
          <w:sz w:val="24"/>
          <w:szCs w:val="24"/>
        </w:rPr>
        <w:t>needed medications.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160091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>Social history</w:t>
      </w:r>
      <w:r w:rsidRPr="002059EE">
        <w:rPr>
          <w:rFonts w:ascii="Arial" w:hAnsi="Arial" w:cs="Arial"/>
          <w:sz w:val="24"/>
          <w:szCs w:val="24"/>
        </w:rPr>
        <w:t xml:space="preserve">: For all visits: confirm alcohol and tobacco use. For Wellness </w:t>
      </w:r>
      <w:r w:rsidR="00C44BAB" w:rsidRPr="002059EE">
        <w:rPr>
          <w:rFonts w:ascii="Arial" w:hAnsi="Arial" w:cs="Arial"/>
          <w:sz w:val="24"/>
          <w:szCs w:val="24"/>
        </w:rPr>
        <w:t>V</w:t>
      </w:r>
      <w:r w:rsidRPr="002059EE">
        <w:rPr>
          <w:rFonts w:ascii="Arial" w:hAnsi="Arial" w:cs="Arial"/>
          <w:sz w:val="24"/>
          <w:szCs w:val="24"/>
        </w:rPr>
        <w:t xml:space="preserve">isits: review entire </w:t>
      </w:r>
      <w:r w:rsidR="00C44BAB" w:rsidRPr="002059EE">
        <w:rPr>
          <w:rFonts w:ascii="Arial" w:hAnsi="Arial" w:cs="Arial"/>
          <w:sz w:val="24"/>
          <w:szCs w:val="24"/>
        </w:rPr>
        <w:t>S</w:t>
      </w:r>
      <w:r w:rsidRPr="002059EE">
        <w:rPr>
          <w:rFonts w:ascii="Arial" w:hAnsi="Arial" w:cs="Arial"/>
          <w:sz w:val="24"/>
          <w:szCs w:val="24"/>
        </w:rPr>
        <w:t xml:space="preserve">ocial </w:t>
      </w:r>
      <w:r w:rsidR="00C44BAB" w:rsidRPr="002059EE">
        <w:rPr>
          <w:rFonts w:ascii="Arial" w:hAnsi="Arial" w:cs="Arial"/>
          <w:sz w:val="24"/>
          <w:szCs w:val="24"/>
        </w:rPr>
        <w:t>Hi</w:t>
      </w:r>
      <w:r w:rsidRPr="002059EE">
        <w:rPr>
          <w:rFonts w:ascii="Arial" w:hAnsi="Arial" w:cs="Arial"/>
          <w:sz w:val="24"/>
          <w:szCs w:val="24"/>
        </w:rPr>
        <w:t>story</w:t>
      </w:r>
      <w:r w:rsidR="00C22DEE" w:rsidRPr="002059EE">
        <w:rPr>
          <w:rFonts w:ascii="Arial" w:hAnsi="Arial" w:cs="Arial"/>
          <w:sz w:val="24"/>
          <w:szCs w:val="24"/>
        </w:rPr>
        <w:t xml:space="preserve"> (</w:t>
      </w:r>
      <w:r w:rsidR="00C44BAB" w:rsidRPr="002059EE">
        <w:rPr>
          <w:rFonts w:ascii="Arial" w:hAnsi="Arial" w:cs="Arial"/>
          <w:sz w:val="24"/>
          <w:szCs w:val="24"/>
        </w:rPr>
        <w:t>through</w:t>
      </w:r>
      <w:r w:rsidR="00C22DEE" w:rsidRPr="002059EE">
        <w:rPr>
          <w:rFonts w:ascii="Arial" w:hAnsi="Arial" w:cs="Arial"/>
          <w:sz w:val="24"/>
          <w:szCs w:val="24"/>
        </w:rPr>
        <w:t xml:space="preserve"> HC proxy</w:t>
      </w:r>
      <w:r w:rsidR="00C44BAB" w:rsidRPr="002059EE">
        <w:rPr>
          <w:rFonts w:ascii="Arial" w:hAnsi="Arial" w:cs="Arial"/>
          <w:sz w:val="24"/>
          <w:szCs w:val="24"/>
        </w:rPr>
        <w:t xml:space="preserve"> question</w:t>
      </w:r>
      <w:r w:rsidR="00C22DEE" w:rsidRPr="002059EE">
        <w:rPr>
          <w:rFonts w:ascii="Arial" w:hAnsi="Arial" w:cs="Arial"/>
          <w:sz w:val="24"/>
          <w:szCs w:val="24"/>
        </w:rPr>
        <w:t>)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160091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Enter </w:t>
      </w:r>
      <w:r w:rsidRPr="002059EE">
        <w:rPr>
          <w:rFonts w:ascii="Arial" w:hAnsi="Arial" w:cs="Arial"/>
          <w:b/>
          <w:sz w:val="24"/>
          <w:szCs w:val="24"/>
        </w:rPr>
        <w:t>screening</w:t>
      </w:r>
      <w:r w:rsidRPr="002059EE">
        <w:rPr>
          <w:rFonts w:ascii="Arial" w:hAnsi="Arial" w:cs="Arial"/>
          <w:sz w:val="24"/>
          <w:szCs w:val="24"/>
        </w:rPr>
        <w:t xml:space="preserve"> data: (Wellness </w:t>
      </w:r>
      <w:r w:rsidR="00C44BAB" w:rsidRPr="002059EE">
        <w:rPr>
          <w:rFonts w:ascii="Arial" w:hAnsi="Arial" w:cs="Arial"/>
          <w:sz w:val="24"/>
          <w:szCs w:val="24"/>
        </w:rPr>
        <w:t>V</w:t>
      </w:r>
      <w:r w:rsidRPr="002059EE">
        <w:rPr>
          <w:rFonts w:ascii="Arial" w:hAnsi="Arial" w:cs="Arial"/>
          <w:sz w:val="24"/>
          <w:szCs w:val="24"/>
        </w:rPr>
        <w:t>isits only)</w:t>
      </w:r>
    </w:p>
    <w:p w:rsidR="00160091" w:rsidRPr="002059EE" w:rsidRDefault="00160091" w:rsidP="002059E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>Aged 0-5: SWYC (</w:t>
      </w:r>
      <w:r w:rsidR="00C44BAB" w:rsidRPr="002059EE">
        <w:rPr>
          <w:rFonts w:ascii="Arial" w:hAnsi="Arial" w:cs="Arial"/>
          <w:sz w:val="24"/>
          <w:szCs w:val="24"/>
        </w:rPr>
        <w:t>in P</w:t>
      </w:r>
      <w:r w:rsidRPr="002059EE">
        <w:rPr>
          <w:rFonts w:ascii="Arial" w:hAnsi="Arial" w:cs="Arial"/>
          <w:sz w:val="24"/>
          <w:szCs w:val="24"/>
        </w:rPr>
        <w:t>rocedures, score only)</w:t>
      </w:r>
    </w:p>
    <w:p w:rsidR="00160091" w:rsidRPr="002059EE" w:rsidRDefault="00C44BAB" w:rsidP="002059E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>Aged 6-12: PSC-Youth (in P</w:t>
      </w:r>
      <w:r w:rsidR="00160091" w:rsidRPr="002059EE">
        <w:rPr>
          <w:rFonts w:ascii="Arial" w:hAnsi="Arial" w:cs="Arial"/>
          <w:sz w:val="24"/>
          <w:szCs w:val="24"/>
        </w:rPr>
        <w:t>rocedures, score only)</w:t>
      </w:r>
    </w:p>
    <w:p w:rsidR="00160091" w:rsidRPr="002059EE" w:rsidRDefault="00C44BAB" w:rsidP="002059E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>Aged 12-17: PSC (</w:t>
      </w:r>
      <w:r w:rsidR="00160091" w:rsidRPr="002059EE">
        <w:rPr>
          <w:rFonts w:ascii="Arial" w:hAnsi="Arial" w:cs="Arial"/>
          <w:sz w:val="24"/>
          <w:szCs w:val="24"/>
        </w:rPr>
        <w:t xml:space="preserve">in </w:t>
      </w:r>
      <w:r w:rsidRPr="002059EE">
        <w:rPr>
          <w:rFonts w:ascii="Arial" w:hAnsi="Arial" w:cs="Arial"/>
          <w:sz w:val="24"/>
          <w:szCs w:val="24"/>
        </w:rPr>
        <w:t>P</w:t>
      </w:r>
      <w:r w:rsidR="00160091" w:rsidRPr="002059EE">
        <w:rPr>
          <w:rFonts w:ascii="Arial" w:hAnsi="Arial" w:cs="Arial"/>
          <w:sz w:val="24"/>
          <w:szCs w:val="24"/>
        </w:rPr>
        <w:t>rocedures, score only)</w:t>
      </w:r>
    </w:p>
    <w:p w:rsidR="00160091" w:rsidRPr="002059EE" w:rsidRDefault="00160091" w:rsidP="002059E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 xml:space="preserve">Aged 18 +: PHQ 9 (in </w:t>
      </w:r>
      <w:r w:rsidR="00C44BAB" w:rsidRPr="002059EE">
        <w:rPr>
          <w:rFonts w:ascii="Arial" w:hAnsi="Arial" w:cs="Arial"/>
          <w:sz w:val="24"/>
          <w:szCs w:val="24"/>
        </w:rPr>
        <w:t>Scr</w:t>
      </w:r>
      <w:r w:rsidRPr="002059EE">
        <w:rPr>
          <w:rFonts w:ascii="Arial" w:hAnsi="Arial" w:cs="Arial"/>
          <w:sz w:val="24"/>
          <w:szCs w:val="24"/>
        </w:rPr>
        <w:t xml:space="preserve">eening, </w:t>
      </w:r>
      <w:r w:rsidR="00C44BAB" w:rsidRPr="002059EE">
        <w:rPr>
          <w:rFonts w:ascii="Arial" w:hAnsi="Arial" w:cs="Arial"/>
          <w:sz w:val="24"/>
          <w:szCs w:val="24"/>
        </w:rPr>
        <w:t>enter data</w:t>
      </w:r>
      <w:r w:rsidRPr="002059EE">
        <w:rPr>
          <w:rFonts w:ascii="Arial" w:hAnsi="Arial" w:cs="Arial"/>
          <w:sz w:val="24"/>
          <w:szCs w:val="24"/>
        </w:rPr>
        <w:t>)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160091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 xml:space="preserve">History of </w:t>
      </w:r>
      <w:r w:rsidR="00C44BAB" w:rsidRPr="002059EE">
        <w:rPr>
          <w:rFonts w:ascii="Arial" w:hAnsi="Arial" w:cs="Arial"/>
          <w:b/>
          <w:sz w:val="24"/>
          <w:szCs w:val="24"/>
        </w:rPr>
        <w:t>P</w:t>
      </w:r>
      <w:r w:rsidRPr="002059EE">
        <w:rPr>
          <w:rFonts w:ascii="Arial" w:hAnsi="Arial" w:cs="Arial"/>
          <w:b/>
          <w:sz w:val="24"/>
          <w:szCs w:val="24"/>
        </w:rPr>
        <w:t xml:space="preserve">resent </w:t>
      </w:r>
      <w:r w:rsidR="00C44BAB" w:rsidRPr="002059EE">
        <w:rPr>
          <w:rFonts w:ascii="Arial" w:hAnsi="Arial" w:cs="Arial"/>
          <w:b/>
          <w:sz w:val="24"/>
          <w:szCs w:val="24"/>
        </w:rPr>
        <w:t>I</w:t>
      </w:r>
      <w:r w:rsidRPr="002059EE">
        <w:rPr>
          <w:rFonts w:ascii="Arial" w:hAnsi="Arial" w:cs="Arial"/>
          <w:b/>
          <w:sz w:val="24"/>
          <w:szCs w:val="24"/>
        </w:rPr>
        <w:t>llness</w:t>
      </w:r>
      <w:r w:rsidRPr="002059EE">
        <w:rPr>
          <w:rFonts w:ascii="Arial" w:hAnsi="Arial" w:cs="Arial"/>
          <w:sz w:val="24"/>
          <w:szCs w:val="24"/>
        </w:rPr>
        <w:t>: Sick visits- Begin documentation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160091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 xml:space="preserve">Medicare </w:t>
      </w:r>
      <w:r w:rsidR="00C44BAB" w:rsidRPr="002059EE">
        <w:rPr>
          <w:rFonts w:ascii="Arial" w:hAnsi="Arial" w:cs="Arial"/>
          <w:b/>
          <w:sz w:val="24"/>
          <w:szCs w:val="24"/>
        </w:rPr>
        <w:t>W</w:t>
      </w:r>
      <w:r w:rsidRPr="002059EE">
        <w:rPr>
          <w:rFonts w:ascii="Arial" w:hAnsi="Arial" w:cs="Arial"/>
          <w:b/>
          <w:sz w:val="24"/>
          <w:szCs w:val="24"/>
        </w:rPr>
        <w:t xml:space="preserve">ellness </w:t>
      </w:r>
      <w:r w:rsidR="00C44BAB" w:rsidRPr="002059EE">
        <w:rPr>
          <w:rFonts w:ascii="Arial" w:hAnsi="Arial" w:cs="Arial"/>
          <w:b/>
          <w:sz w:val="24"/>
          <w:szCs w:val="24"/>
        </w:rPr>
        <w:t>V</w:t>
      </w:r>
      <w:r w:rsidRPr="002059EE">
        <w:rPr>
          <w:rFonts w:ascii="Arial" w:hAnsi="Arial" w:cs="Arial"/>
          <w:b/>
          <w:sz w:val="24"/>
          <w:szCs w:val="24"/>
        </w:rPr>
        <w:t>isits</w:t>
      </w:r>
      <w:r w:rsidRPr="002059EE">
        <w:rPr>
          <w:rFonts w:ascii="Arial" w:hAnsi="Arial" w:cs="Arial"/>
          <w:sz w:val="24"/>
          <w:szCs w:val="24"/>
        </w:rPr>
        <w:t>: comp</w:t>
      </w:r>
      <w:r w:rsidR="003A6F2D" w:rsidRPr="002059EE">
        <w:rPr>
          <w:rFonts w:ascii="Arial" w:hAnsi="Arial" w:cs="Arial"/>
          <w:sz w:val="24"/>
          <w:szCs w:val="24"/>
        </w:rPr>
        <w:t>l</w:t>
      </w:r>
      <w:r w:rsidR="00492A35" w:rsidRPr="002059EE">
        <w:rPr>
          <w:rFonts w:ascii="Arial" w:hAnsi="Arial" w:cs="Arial"/>
          <w:sz w:val="24"/>
          <w:szCs w:val="24"/>
        </w:rPr>
        <w:t xml:space="preserve">ete </w:t>
      </w:r>
      <w:r w:rsidRPr="002059EE">
        <w:rPr>
          <w:rFonts w:ascii="Arial" w:hAnsi="Arial" w:cs="Arial"/>
          <w:sz w:val="24"/>
          <w:szCs w:val="24"/>
        </w:rPr>
        <w:t>functional status section, mark falls risk assessment completed in QM tab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C44BAB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 xml:space="preserve">Complete </w:t>
      </w:r>
      <w:r w:rsidR="00C44BAB" w:rsidRPr="002059EE">
        <w:rPr>
          <w:rFonts w:ascii="Arial" w:hAnsi="Arial" w:cs="Arial"/>
          <w:b/>
          <w:sz w:val="24"/>
          <w:szCs w:val="24"/>
        </w:rPr>
        <w:t>V</w:t>
      </w:r>
      <w:r w:rsidRPr="002059EE">
        <w:rPr>
          <w:rFonts w:ascii="Arial" w:hAnsi="Arial" w:cs="Arial"/>
          <w:b/>
          <w:sz w:val="24"/>
          <w:szCs w:val="24"/>
        </w:rPr>
        <w:t xml:space="preserve">ital </w:t>
      </w:r>
      <w:r w:rsidR="00C44BAB" w:rsidRPr="002059EE">
        <w:rPr>
          <w:rFonts w:ascii="Arial" w:hAnsi="Arial" w:cs="Arial"/>
          <w:b/>
          <w:sz w:val="24"/>
          <w:szCs w:val="24"/>
        </w:rPr>
        <w:t>S</w:t>
      </w:r>
      <w:r w:rsidRPr="002059EE">
        <w:rPr>
          <w:rFonts w:ascii="Arial" w:hAnsi="Arial" w:cs="Arial"/>
          <w:b/>
          <w:sz w:val="24"/>
          <w:szCs w:val="24"/>
        </w:rPr>
        <w:t>igns</w:t>
      </w:r>
      <w:r w:rsidR="00C44BAB" w:rsidRPr="002059EE">
        <w:rPr>
          <w:rFonts w:ascii="Arial" w:hAnsi="Arial" w:cs="Arial"/>
          <w:sz w:val="24"/>
          <w:szCs w:val="24"/>
        </w:rPr>
        <w:t>:</w:t>
      </w:r>
      <w:r w:rsidRPr="002059EE">
        <w:rPr>
          <w:rFonts w:ascii="Arial" w:hAnsi="Arial" w:cs="Arial"/>
          <w:sz w:val="24"/>
          <w:szCs w:val="24"/>
        </w:rPr>
        <w:t xml:space="preserve"> BP </w:t>
      </w:r>
      <w:r w:rsidR="00C22DEE" w:rsidRPr="002059EE">
        <w:rPr>
          <w:rFonts w:ascii="Arial" w:hAnsi="Arial" w:cs="Arial"/>
          <w:sz w:val="24"/>
          <w:szCs w:val="24"/>
        </w:rPr>
        <w:t>(</w:t>
      </w:r>
      <w:r w:rsidRPr="002059EE">
        <w:rPr>
          <w:rFonts w:ascii="Arial" w:hAnsi="Arial" w:cs="Arial"/>
          <w:sz w:val="24"/>
          <w:szCs w:val="24"/>
        </w:rPr>
        <w:t>as per policy</w:t>
      </w:r>
      <w:r w:rsidR="00C22DEE" w:rsidRPr="002059EE">
        <w:rPr>
          <w:rFonts w:ascii="Arial" w:hAnsi="Arial" w:cs="Arial"/>
          <w:sz w:val="24"/>
          <w:szCs w:val="24"/>
        </w:rPr>
        <w:t>) and</w:t>
      </w:r>
      <w:r w:rsidRPr="002059EE">
        <w:rPr>
          <w:rFonts w:ascii="Arial" w:hAnsi="Arial" w:cs="Arial"/>
          <w:sz w:val="24"/>
          <w:szCs w:val="24"/>
        </w:rPr>
        <w:t xml:space="preserve"> pulse</w:t>
      </w:r>
      <w:r w:rsidR="00C44BAB" w:rsidRPr="002059EE">
        <w:rPr>
          <w:rFonts w:ascii="Arial" w:hAnsi="Arial" w:cs="Arial"/>
          <w:sz w:val="24"/>
          <w:szCs w:val="24"/>
        </w:rPr>
        <w:t>.  Temperature, respirations, CO Measurement, peak flows, O2 sat measured as appropriate.  F</w:t>
      </w:r>
      <w:r w:rsidR="00A964AB" w:rsidRPr="002059EE">
        <w:rPr>
          <w:rFonts w:ascii="Arial" w:hAnsi="Arial" w:cs="Arial"/>
          <w:sz w:val="24"/>
          <w:szCs w:val="24"/>
        </w:rPr>
        <w:t>o</w:t>
      </w:r>
      <w:r w:rsidR="00C44BAB" w:rsidRPr="002059EE">
        <w:rPr>
          <w:rFonts w:ascii="Arial" w:hAnsi="Arial" w:cs="Arial"/>
          <w:sz w:val="24"/>
          <w:szCs w:val="24"/>
        </w:rPr>
        <w:t>r pediatric visits, head circumference, vision and hearing tests as appropriate</w:t>
      </w:r>
      <w:r w:rsidR="00A964AB" w:rsidRPr="002059EE">
        <w:rPr>
          <w:rFonts w:ascii="Arial" w:hAnsi="Arial" w:cs="Arial"/>
          <w:sz w:val="24"/>
          <w:szCs w:val="24"/>
        </w:rPr>
        <w:t>.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160091" w:rsidRPr="002059EE" w:rsidRDefault="00160091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>Administer</w:t>
      </w:r>
      <w:r w:rsidR="00C44BAB" w:rsidRPr="002059EE">
        <w:rPr>
          <w:rFonts w:ascii="Arial" w:hAnsi="Arial" w:cs="Arial"/>
          <w:sz w:val="24"/>
          <w:szCs w:val="24"/>
        </w:rPr>
        <w:t xml:space="preserve"> any </w:t>
      </w:r>
      <w:r w:rsidR="00C44BAB" w:rsidRPr="002059EE">
        <w:rPr>
          <w:rFonts w:ascii="Arial" w:hAnsi="Arial" w:cs="Arial"/>
          <w:b/>
          <w:sz w:val="24"/>
          <w:szCs w:val="24"/>
        </w:rPr>
        <w:t>vaccines</w:t>
      </w:r>
      <w:r w:rsidR="00C44BAB" w:rsidRPr="002059EE">
        <w:rPr>
          <w:rFonts w:ascii="Arial" w:hAnsi="Arial" w:cs="Arial"/>
          <w:sz w:val="24"/>
          <w:szCs w:val="24"/>
        </w:rPr>
        <w:t xml:space="preserve"> needed (</w:t>
      </w:r>
      <w:r w:rsidR="00B23952" w:rsidRPr="002059EE">
        <w:rPr>
          <w:rFonts w:ascii="Arial" w:hAnsi="Arial" w:cs="Arial"/>
          <w:sz w:val="24"/>
          <w:szCs w:val="24"/>
        </w:rPr>
        <w:t>refer to insurance grid)</w:t>
      </w:r>
    </w:p>
    <w:p w:rsidR="002059EE" w:rsidRDefault="002059EE" w:rsidP="002059EE">
      <w:pPr>
        <w:spacing w:after="0"/>
        <w:rPr>
          <w:rFonts w:ascii="Arial" w:hAnsi="Arial" w:cs="Arial"/>
          <w:sz w:val="24"/>
          <w:szCs w:val="24"/>
        </w:rPr>
      </w:pPr>
    </w:p>
    <w:p w:rsidR="00A964AB" w:rsidRPr="002059EE" w:rsidRDefault="00A964AB" w:rsidP="002059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59EE">
        <w:rPr>
          <w:rFonts w:ascii="Arial" w:hAnsi="Arial" w:cs="Arial"/>
          <w:sz w:val="24"/>
          <w:szCs w:val="24"/>
        </w:rPr>
        <w:t>Click on “Done With Intake” (</w:t>
      </w:r>
      <w:r w:rsidR="00B23952" w:rsidRPr="002059EE">
        <w:rPr>
          <w:rFonts w:ascii="Arial" w:hAnsi="Arial" w:cs="Arial"/>
          <w:sz w:val="24"/>
          <w:szCs w:val="24"/>
        </w:rPr>
        <w:t>upper right side of page)</w:t>
      </w:r>
      <w:r w:rsidRPr="002059EE">
        <w:rPr>
          <w:rFonts w:ascii="Arial" w:hAnsi="Arial" w:cs="Arial"/>
          <w:sz w:val="24"/>
          <w:szCs w:val="24"/>
        </w:rPr>
        <w:t>.  Bill for any services (CO monitoring, immunizations, POC testing you perform</w:t>
      </w:r>
    </w:p>
    <w:p w:rsidR="002059EE" w:rsidRDefault="002059EE" w:rsidP="002059EE">
      <w:pPr>
        <w:spacing w:after="0"/>
        <w:rPr>
          <w:rFonts w:ascii="Arial" w:hAnsi="Arial" w:cs="Arial"/>
          <w:b/>
          <w:sz w:val="24"/>
          <w:szCs w:val="24"/>
        </w:rPr>
      </w:pPr>
    </w:p>
    <w:p w:rsidR="00835C39" w:rsidRPr="002059EE" w:rsidRDefault="00B23952" w:rsidP="002059EE">
      <w:pPr>
        <w:spacing w:after="0"/>
        <w:rPr>
          <w:rFonts w:ascii="Arial" w:hAnsi="Arial" w:cs="Arial"/>
          <w:b/>
          <w:sz w:val="24"/>
          <w:szCs w:val="24"/>
        </w:rPr>
      </w:pPr>
      <w:r w:rsidRPr="002059EE">
        <w:rPr>
          <w:rFonts w:ascii="Arial" w:hAnsi="Arial" w:cs="Arial"/>
          <w:b/>
          <w:sz w:val="24"/>
          <w:szCs w:val="24"/>
        </w:rPr>
        <w:t>The Patient is ready for the Provider</w:t>
      </w:r>
    </w:p>
    <w:sectPr w:rsidR="00835C39" w:rsidRPr="002059EE" w:rsidSect="00B95B5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FA7"/>
    <w:multiLevelType w:val="hybridMultilevel"/>
    <w:tmpl w:val="EE58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F6537"/>
    <w:multiLevelType w:val="hybridMultilevel"/>
    <w:tmpl w:val="72DA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9"/>
    <w:rsid w:val="00160091"/>
    <w:rsid w:val="00174DB3"/>
    <w:rsid w:val="001D36D8"/>
    <w:rsid w:val="002059EE"/>
    <w:rsid w:val="00356601"/>
    <w:rsid w:val="003A6F2D"/>
    <w:rsid w:val="003C2972"/>
    <w:rsid w:val="0046497E"/>
    <w:rsid w:val="00492A35"/>
    <w:rsid w:val="00540191"/>
    <w:rsid w:val="005F3E03"/>
    <w:rsid w:val="006370E6"/>
    <w:rsid w:val="007C274A"/>
    <w:rsid w:val="00835C39"/>
    <w:rsid w:val="0085120F"/>
    <w:rsid w:val="009307EB"/>
    <w:rsid w:val="00A0222C"/>
    <w:rsid w:val="00A964AB"/>
    <w:rsid w:val="00B23952"/>
    <w:rsid w:val="00B95B54"/>
    <w:rsid w:val="00C22DEE"/>
    <w:rsid w:val="00C44BAB"/>
    <w:rsid w:val="00C52EDA"/>
    <w:rsid w:val="00C86DCA"/>
    <w:rsid w:val="00D72242"/>
    <w:rsid w:val="00DD51AF"/>
    <w:rsid w:val="00F74151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Medical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Dee</dc:creator>
  <cp:lastModifiedBy>User</cp:lastModifiedBy>
  <cp:revision>2</cp:revision>
  <cp:lastPrinted>2017-05-15T19:51:00Z</cp:lastPrinted>
  <dcterms:created xsi:type="dcterms:W3CDTF">2018-06-12T17:40:00Z</dcterms:created>
  <dcterms:modified xsi:type="dcterms:W3CDTF">2018-06-12T17:40:00Z</dcterms:modified>
</cp:coreProperties>
</file>